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bookmarkStart w:id="0" w:name="_Hlk131688820"/>
      <w:r w:rsidRPr="00314793">
        <w:rPr>
          <w:rFonts w:ascii="Times New Roman" w:hAnsi="Times New Roman" w:cs="Times New Roman"/>
          <w:noProof/>
        </w:rPr>
        <w:drawing>
          <wp:inline distT="0" distB="0" distL="0" distR="0" wp14:anchorId="76E49B02" wp14:editId="3B1B835A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793">
        <w:rPr>
          <w:rFonts w:ascii="Times New Roman" w:hAnsi="Times New Roman" w:cs="Times New Roman"/>
        </w:rPr>
        <w:t xml:space="preserve">                                                    </w:t>
      </w:r>
    </w:p>
    <w:p w:rsidR="00314793" w:rsidRPr="00314793" w:rsidRDefault="00314793" w:rsidP="0031479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314793">
        <w:rPr>
          <w:rFonts w:ascii="Times New Roman" w:hAnsi="Times New Roman" w:cs="Times New Roman"/>
          <w:b/>
          <w:sz w:val="16"/>
        </w:rPr>
        <w:t xml:space="preserve">                                                                                                                            </w:t>
      </w:r>
      <w:r w:rsidRPr="00314793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</w:t>
      </w:r>
    </w:p>
    <w:p w:rsidR="00314793" w:rsidRPr="00314793" w:rsidRDefault="00314793" w:rsidP="00314793">
      <w:pPr>
        <w:keepNext/>
        <w:spacing w:after="0" w:line="240" w:lineRule="auto"/>
        <w:ind w:left="708" w:firstLine="708"/>
        <w:jc w:val="center"/>
        <w:outlineLvl w:val="0"/>
        <w:rPr>
          <w:rFonts w:ascii="Times New Roman" w:hAnsi="Times New Roman" w:cs="Times New Roman"/>
          <w:b/>
          <w:sz w:val="14"/>
          <w:lang w:val="uk-UA"/>
        </w:rPr>
      </w:pPr>
      <w:r w:rsidRPr="00314793">
        <w:rPr>
          <w:rFonts w:ascii="Times New Roman" w:hAnsi="Times New Roman" w:cs="Times New Roman"/>
          <w:b/>
          <w:sz w:val="28"/>
          <w:lang w:val="uk-UA"/>
        </w:rPr>
        <w:t xml:space="preserve">           </w:t>
      </w:r>
      <w:r w:rsidRPr="00314793">
        <w:rPr>
          <w:rFonts w:ascii="Times New Roman" w:hAnsi="Times New Roman" w:cs="Times New Roman"/>
          <w:b/>
          <w:sz w:val="28"/>
        </w:rPr>
        <w:t xml:space="preserve">У К Р А Ї Н А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  <w:lang w:val="uk-UA"/>
        </w:rPr>
        <w:t>ПРОЄКТ</w:t>
      </w: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793" w:rsidRPr="00314793" w:rsidRDefault="00314793" w:rsidP="0031479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>Тростянецька</w:t>
      </w:r>
      <w:proofErr w:type="spellEnd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 w:rsidRPr="00314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рада</w:t>
      </w:r>
    </w:p>
    <w:p w:rsidR="00314793" w:rsidRPr="00314793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  <w:t>_____</w:t>
      </w:r>
      <w:r w:rsidR="00314793" w:rsidRPr="00314793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сесія 8 скликання</w:t>
      </w:r>
    </w:p>
    <w:p w:rsidR="00314793" w:rsidRPr="00C47A5D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</w:pPr>
      <w:r w:rsidRPr="00C47A5D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/>
        </w:rPr>
        <w:t>(_________пленарне засідання)</w:t>
      </w:r>
    </w:p>
    <w:p w:rsidR="00C47A5D" w:rsidRDefault="00C47A5D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4793">
        <w:rPr>
          <w:rFonts w:ascii="Times New Roman" w:hAnsi="Times New Roman" w:cs="Times New Roman"/>
          <w:b/>
          <w:sz w:val="28"/>
        </w:rPr>
        <w:t xml:space="preserve">Р І Ш Е Н </w:t>
      </w:r>
      <w:proofErr w:type="spellStart"/>
      <w:r w:rsidRPr="00314793">
        <w:rPr>
          <w:rFonts w:ascii="Times New Roman" w:hAnsi="Times New Roman" w:cs="Times New Roman"/>
          <w:b/>
          <w:sz w:val="28"/>
        </w:rPr>
        <w:t>Н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Я</w:t>
      </w:r>
    </w:p>
    <w:p w:rsidR="00314793" w:rsidRPr="00314793" w:rsidRDefault="00314793" w:rsidP="0031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4793" w:rsidRPr="00314793" w:rsidRDefault="00314793" w:rsidP="0031479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  <w:proofErr w:type="spellStart"/>
      <w:r w:rsidRPr="00314793">
        <w:rPr>
          <w:rFonts w:ascii="Times New Roman" w:hAnsi="Times New Roman" w:cs="Times New Roman"/>
          <w:b/>
          <w:sz w:val="28"/>
        </w:rPr>
        <w:t>від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</w:t>
      </w:r>
      <w:r w:rsidR="00C47A5D">
        <w:rPr>
          <w:rFonts w:ascii="Times New Roman" w:hAnsi="Times New Roman" w:cs="Times New Roman"/>
          <w:b/>
          <w:sz w:val="28"/>
          <w:lang w:val="uk-UA"/>
        </w:rPr>
        <w:t>___</w:t>
      </w:r>
      <w:r w:rsidRPr="0031479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14793">
        <w:rPr>
          <w:rFonts w:ascii="Times New Roman" w:hAnsi="Times New Roman" w:cs="Times New Roman"/>
          <w:b/>
          <w:sz w:val="28"/>
        </w:rPr>
        <w:t>квітня</w:t>
      </w:r>
      <w:proofErr w:type="spellEnd"/>
      <w:r w:rsidRPr="00314793">
        <w:rPr>
          <w:rFonts w:ascii="Times New Roman" w:hAnsi="Times New Roman" w:cs="Times New Roman"/>
          <w:b/>
          <w:sz w:val="28"/>
        </w:rPr>
        <w:t xml:space="preserve"> 202</w:t>
      </w:r>
      <w:r w:rsidR="00C47A5D">
        <w:rPr>
          <w:rFonts w:ascii="Times New Roman" w:hAnsi="Times New Roman" w:cs="Times New Roman"/>
          <w:b/>
          <w:sz w:val="28"/>
          <w:lang w:val="uk-UA"/>
        </w:rPr>
        <w:t>4</w:t>
      </w:r>
      <w:r w:rsidRPr="00314793">
        <w:rPr>
          <w:rFonts w:ascii="Times New Roman" w:hAnsi="Times New Roman" w:cs="Times New Roman"/>
          <w:b/>
          <w:sz w:val="28"/>
        </w:rPr>
        <w:t xml:space="preserve"> року         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</w:t>
      </w:r>
      <w:r w:rsidRPr="00314793">
        <w:rPr>
          <w:rFonts w:ascii="Times New Roman" w:hAnsi="Times New Roman" w:cs="Times New Roman"/>
          <w:b/>
          <w:sz w:val="28"/>
        </w:rPr>
        <w:br/>
        <w:t xml:space="preserve">м. Тростянець </w:t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</w:r>
      <w:r w:rsidRPr="00314793">
        <w:rPr>
          <w:rFonts w:ascii="Times New Roman" w:hAnsi="Times New Roman" w:cs="Times New Roman"/>
          <w:b/>
          <w:sz w:val="28"/>
        </w:rPr>
        <w:tab/>
        <w:t xml:space="preserve">          № </w:t>
      </w:r>
      <w:r w:rsidRPr="00314793">
        <w:rPr>
          <w:rFonts w:ascii="Times New Roman" w:hAnsi="Times New Roman" w:cs="Times New Roman"/>
          <w:b/>
          <w:sz w:val="28"/>
          <w:lang w:val="uk-UA"/>
        </w:rPr>
        <w:t>____</w:t>
      </w:r>
      <w:r w:rsidRPr="00314793">
        <w:rPr>
          <w:rFonts w:ascii="Times New Roman" w:hAnsi="Times New Roman" w:cs="Times New Roman"/>
          <w:b/>
          <w:sz w:val="28"/>
        </w:rPr>
        <w:t xml:space="preserve"> </w:t>
      </w:r>
    </w:p>
    <w:p w:rsidR="00E746B0" w:rsidRPr="00314793" w:rsidRDefault="00E746B0" w:rsidP="0031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B0" w:rsidRPr="001D0EF7" w:rsidRDefault="00E746B0" w:rsidP="0031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1" w:name="_Hlk126568405"/>
      <w:bookmarkStart w:id="2" w:name="_Hlk162941398"/>
      <w:bookmarkStart w:id="3" w:name="_Hlk131494577"/>
      <w:r w:rsidRPr="0031479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внесення змін до рішення Тростянецької міської ради </w:t>
      </w:r>
      <w:r w:rsidR="00C47A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18</w:t>
      </w:r>
      <w:r w:rsidRPr="0031479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сесії 8 скликання</w:t>
      </w:r>
      <w:r w:rsidR="00C47A5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(сьоме пленарне засідання)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="00D1410D" w:rsidRPr="00D141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5925010100:00:012:0567, загальною площею 0,9501 га та укладання договору </w:t>
      </w:r>
      <w:proofErr w:type="spellStart"/>
      <w:r w:rsidR="00D1410D" w:rsidRPr="00D1410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суперфіцію</w:t>
      </w:r>
      <w:proofErr w:type="spellEnd"/>
      <w:r w:rsidRPr="001D0EF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»</w:t>
      </w:r>
      <w:bookmarkEnd w:id="1"/>
      <w:r w:rsidRPr="001D0EF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№ </w:t>
      </w:r>
      <w:r w:rsidR="00C47A5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64</w:t>
      </w:r>
      <w:r w:rsidR="00D1410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від </w:t>
      </w:r>
      <w:r w:rsidR="00C47A5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25 жовтня 2023</w:t>
      </w:r>
      <w:r w:rsidR="00C47A5D" w:rsidRPr="00E746B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року</w:t>
      </w:r>
      <w:bookmarkEnd w:id="2"/>
    </w:p>
    <w:bookmarkEnd w:id="3"/>
    <w:p w:rsidR="00E746B0" w:rsidRDefault="00E746B0" w:rsidP="00691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Default="00E746B0" w:rsidP="00691CF0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Розглянувши заяв</w:t>
      </w:r>
      <w:r w:rsidR="00D217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47A5D" w:rsidRPr="00C47A5D">
        <w:rPr>
          <w:rFonts w:ascii="Times New Roman" w:hAnsi="Times New Roman" w:cs="Times New Roman"/>
          <w:sz w:val="28"/>
          <w:szCs w:val="28"/>
          <w:lang w:val="uk-UA"/>
        </w:rPr>
        <w:t>Служби відновлення та розвитку інфраструктури у Сумській області, вхід №</w:t>
      </w:r>
      <w:r w:rsidR="00C47A5D">
        <w:rPr>
          <w:rFonts w:ascii="Times New Roman" w:hAnsi="Times New Roman" w:cs="Times New Roman"/>
          <w:sz w:val="28"/>
          <w:szCs w:val="28"/>
          <w:lang w:val="uk-UA"/>
        </w:rPr>
        <w:t>1595</w:t>
      </w:r>
      <w:r w:rsidR="00C47A5D" w:rsidRPr="00C47A5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47A5D">
        <w:rPr>
          <w:rFonts w:ascii="Times New Roman" w:hAnsi="Times New Roman" w:cs="Times New Roman"/>
          <w:sz w:val="28"/>
          <w:szCs w:val="28"/>
          <w:lang w:val="uk-UA"/>
        </w:rPr>
        <w:t>27.03.2024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D217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21791" w:rsidRPr="00C47A5D">
        <w:rPr>
          <w:rFonts w:ascii="Times New Roman" w:hAnsi="Times New Roman" w:cs="Times New Roman"/>
          <w:sz w:val="28"/>
          <w:szCs w:val="28"/>
          <w:lang w:val="uk-UA"/>
        </w:rPr>
        <w:t>вхід №</w:t>
      </w:r>
      <w:r w:rsidR="00D21791">
        <w:rPr>
          <w:rFonts w:ascii="Times New Roman" w:hAnsi="Times New Roman" w:cs="Times New Roman"/>
          <w:sz w:val="28"/>
          <w:szCs w:val="28"/>
          <w:lang w:val="uk-UA"/>
        </w:rPr>
        <w:t>1932</w:t>
      </w:r>
      <w:r w:rsidR="00D21791" w:rsidRPr="00C47A5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21791">
        <w:rPr>
          <w:rFonts w:ascii="Times New Roman" w:hAnsi="Times New Roman" w:cs="Times New Roman"/>
          <w:sz w:val="28"/>
          <w:szCs w:val="28"/>
          <w:lang w:val="uk-UA"/>
        </w:rPr>
        <w:t>12.04</w:t>
      </w:r>
      <w:bookmarkStart w:id="4" w:name="_GoBack"/>
      <w:bookmarkEnd w:id="4"/>
      <w:r w:rsidR="00D21791">
        <w:rPr>
          <w:rFonts w:ascii="Times New Roman" w:hAnsi="Times New Roman" w:cs="Times New Roman"/>
          <w:sz w:val="28"/>
          <w:szCs w:val="28"/>
          <w:lang w:val="uk-UA"/>
        </w:rPr>
        <w:t>.2024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керуючись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ст.ст.12, 24, 65, 67, 71, 79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,102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п.2 ч.5 ст.186 Земельного кодексу України,  Законом України «Про землеустрій», п. 34 ч.1 ст.26 Закону України  « 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</w:p>
    <w:p w:rsidR="00E746B0" w:rsidRPr="00691CF0" w:rsidRDefault="00E746B0" w:rsidP="00691CF0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746B0" w:rsidRDefault="00E746B0" w:rsidP="00691CF0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міська рада вирішила:</w:t>
      </w:r>
    </w:p>
    <w:p w:rsidR="00E746B0" w:rsidRPr="00691CF0" w:rsidRDefault="00E746B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746B0" w:rsidRDefault="003B40B1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Внести зміни до рішення </w:t>
      </w:r>
      <w:bookmarkStart w:id="5" w:name="_Hlk126568216"/>
      <w:r w:rsidR="00A36C0C" w:rsidRPr="00A36C0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Тростянецької міської ради </w:t>
      </w:r>
      <w:bookmarkEnd w:id="5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 сесії 8 скликання (сьоме пленарне засідання) «</w:t>
      </w:r>
      <w:r w:rsidR="00D1410D" w:rsidRPr="00D14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5925010100:00:012:0567, загальною площею 0,9501 га та укладання договору </w:t>
      </w:r>
      <w:proofErr w:type="spellStart"/>
      <w:r w:rsidR="00D1410D" w:rsidRPr="00D14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№ 64</w:t>
      </w:r>
      <w:r w:rsidR="00D14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25 жовтня 2023 року</w:t>
      </w:r>
      <w:r w:rsidR="00E746B0" w:rsidRPr="00E1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шляхом внесення змін в п. </w:t>
      </w:r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E746B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виклавши в новій редакції, а саме:</w:t>
      </w:r>
    </w:p>
    <w:p w:rsidR="00C47A5D" w:rsidRDefault="00C47A5D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Default="00E746B0" w:rsidP="00C47A5D">
      <w:pPr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«</w:t>
      </w:r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Службі відновлення та розвитку інфраструктури у Сумській області в термін до 3</w:t>
      </w:r>
      <w:r w:rsidR="00D217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2179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травня</w:t>
      </w:r>
      <w:r w:rsid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2024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укласти з Тростянецькою міською радою та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зареєструвати в Державному реєстрі речових прав договір </w:t>
      </w:r>
      <w:proofErr w:type="spellStart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зазначену у даному рішенні земельну ділянку строком до 31.12.2024 року.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D028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691CF0" w:rsidRPr="00F627A5" w:rsidRDefault="00691CF0" w:rsidP="0069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746B0" w:rsidRPr="00F627A5" w:rsidRDefault="00E746B0" w:rsidP="00691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В іншій частині рішення 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Тростянецької міської ради 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 сесії 8 скликання (сьоме пленарне засідання) «</w:t>
      </w:r>
      <w:r w:rsidR="00D1410D" w:rsidRPr="00D14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затвердження технічної документації із землеустрою щодо інвентаризації земель комунальної власності землі промисловості, транспорту, електронних комунікацій, енергетики, оборони та іншого призначення, що розташовані в межах міста Тростянець, Охтирського району Сумської області для розміщення та експлуатації будівель і споруд автомобільного транспорту та дорожнього господарства, кадастровий номер 5925010100:00:012:0567, загальною площею 0,9501 га та укладання договору </w:t>
      </w:r>
      <w:proofErr w:type="spellStart"/>
      <w:r w:rsidR="00D1410D" w:rsidRPr="00D14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суперфіцію</w:t>
      </w:r>
      <w:proofErr w:type="spellEnd"/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 № 64</w:t>
      </w:r>
      <w:r w:rsidR="00D14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C47A5D" w:rsidRPr="00C47A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25 жовтня 2023 року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залишити без змін</w:t>
      </w:r>
      <w:r w:rsidRPr="00F627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691CF0" w:rsidRPr="00691CF0" w:rsidRDefault="00691CF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47A5D" w:rsidRDefault="00C47A5D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47A5D" w:rsidRDefault="00C47A5D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746B0" w:rsidRPr="00DB3766" w:rsidRDefault="00E746B0" w:rsidP="00691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Міський голова       Юрій БОВА</w:t>
      </w:r>
    </w:p>
    <w:bookmarkEnd w:id="0"/>
    <w:p w:rsidR="00CF2DDE" w:rsidRDefault="00D21791"/>
    <w:sectPr w:rsidR="00CF2DDE" w:rsidSect="00C47A5D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20B"/>
    <w:multiLevelType w:val="multilevel"/>
    <w:tmpl w:val="DFF8AB5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4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B0"/>
    <w:rsid w:val="00086F1C"/>
    <w:rsid w:val="000F6062"/>
    <w:rsid w:val="00314793"/>
    <w:rsid w:val="00362F48"/>
    <w:rsid w:val="00396F76"/>
    <w:rsid w:val="003B40B1"/>
    <w:rsid w:val="00507D0B"/>
    <w:rsid w:val="005F49EE"/>
    <w:rsid w:val="00691CF0"/>
    <w:rsid w:val="006C24CB"/>
    <w:rsid w:val="006D0D3F"/>
    <w:rsid w:val="008E585C"/>
    <w:rsid w:val="00900FD7"/>
    <w:rsid w:val="00975532"/>
    <w:rsid w:val="00A36C0C"/>
    <w:rsid w:val="00C47A5D"/>
    <w:rsid w:val="00CA7B20"/>
    <w:rsid w:val="00CB7FE7"/>
    <w:rsid w:val="00D02862"/>
    <w:rsid w:val="00D044FE"/>
    <w:rsid w:val="00D1410D"/>
    <w:rsid w:val="00D21791"/>
    <w:rsid w:val="00DB6AF6"/>
    <w:rsid w:val="00DF008A"/>
    <w:rsid w:val="00E746B0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5FE1"/>
  <w15:chartTrackingRefBased/>
  <w15:docId w15:val="{298D4274-013C-43B8-8BA2-2E8E6A02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46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D0D9-E561-4E5E-9949-88DADB9D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2024-04-16T12:24:00Z</cp:lastPrinted>
  <dcterms:created xsi:type="dcterms:W3CDTF">2023-02-16T07:13:00Z</dcterms:created>
  <dcterms:modified xsi:type="dcterms:W3CDTF">2024-04-16T12:24:00Z</dcterms:modified>
</cp:coreProperties>
</file>